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dTable1Light-Accent1"/>
        <w:tblW w:w="0" w:type="auto"/>
        <w:tblLook w:val="0600" w:firstRow="0" w:lastRow="0" w:firstColumn="0" w:lastColumn="0" w:noHBand="1" w:noVBand="1"/>
      </w:tblPr>
      <w:tblGrid>
        <w:gridCol w:w="4727"/>
        <w:gridCol w:w="4623"/>
      </w:tblGrid>
      <w:tr w:rsidR="00C56351" w:rsidRPr="00396A1F" w14:paraId="5F98DC86" w14:textId="77777777" w:rsidTr="00C56351">
        <w:tc>
          <w:tcPr>
            <w:tcW w:w="4156" w:type="dxa"/>
          </w:tcPr>
          <w:p w14:paraId="173BF200" w14:textId="77777777" w:rsidR="00C56351" w:rsidRPr="008256C2" w:rsidRDefault="00C56351" w:rsidP="00B76546">
            <w:pPr>
              <w:rPr>
                <w:rFonts w:ascii="Tahoma" w:hAnsi="Tahoma" w:cs="Tahoma"/>
                <w:b/>
                <w:bCs/>
                <w:color w:val="5C6669"/>
              </w:rPr>
            </w:pPr>
            <w:bookmarkStart w:id="0" w:name="_Hlk164766774"/>
            <w:r w:rsidRPr="008256C2">
              <w:rPr>
                <w:rFonts w:ascii="Tahoma" w:hAnsi="Tahoma" w:cs="Tahoma"/>
                <w:b/>
                <w:bCs/>
                <w:color w:val="5C6669"/>
              </w:rPr>
              <w:t>Σύστημα SCADA</w:t>
            </w:r>
          </w:p>
        </w:tc>
        <w:tc>
          <w:tcPr>
            <w:tcW w:w="5194" w:type="dxa"/>
          </w:tcPr>
          <w:p w14:paraId="71BFA138" w14:textId="77777777" w:rsidR="00C56351" w:rsidRPr="008256C2" w:rsidRDefault="00C56351" w:rsidP="00B76546">
            <w:pPr>
              <w:jc w:val="center"/>
              <w:rPr>
                <w:rFonts w:ascii="Tahoma" w:hAnsi="Tahoma" w:cs="Tahoma"/>
                <w:i/>
                <w:iCs/>
                <w:color w:val="5C6669"/>
              </w:rPr>
            </w:pPr>
            <w:r w:rsidRPr="008256C2">
              <w:rPr>
                <w:rFonts w:ascii="Tahoma" w:hAnsi="Tahoma" w:cs="Tahoma"/>
                <w:i/>
                <w:iCs/>
                <w:color w:val="5C6669"/>
              </w:rPr>
              <w:t>ΝΑΙ/ΟΧΙ</w:t>
            </w:r>
          </w:p>
        </w:tc>
      </w:tr>
      <w:tr w:rsidR="00C56351" w:rsidRPr="00396A1F" w14:paraId="3DCA05C0" w14:textId="77777777" w:rsidTr="00C56351">
        <w:tc>
          <w:tcPr>
            <w:tcW w:w="4156" w:type="dxa"/>
          </w:tcPr>
          <w:p w14:paraId="0650F233" w14:textId="77777777" w:rsidR="00C56351" w:rsidRPr="008256C2" w:rsidRDefault="00C56351" w:rsidP="00B76546">
            <w:pPr>
              <w:rPr>
                <w:rFonts w:ascii="Tahoma" w:hAnsi="Tahoma" w:cs="Tahoma"/>
                <w:color w:val="5C6669"/>
              </w:rPr>
            </w:pPr>
            <w:r w:rsidRPr="008256C2">
              <w:rPr>
                <w:rFonts w:ascii="Tahoma" w:hAnsi="Tahoma" w:cs="Tahoma"/>
                <w:color w:val="5C6669"/>
              </w:rPr>
              <w:t>Κατασκευαστής / μοντέλο</w:t>
            </w:r>
          </w:p>
        </w:tc>
        <w:tc>
          <w:tcPr>
            <w:tcW w:w="5194" w:type="dxa"/>
          </w:tcPr>
          <w:p w14:paraId="6A68491E" w14:textId="77777777" w:rsidR="00C56351" w:rsidRPr="008256C2" w:rsidRDefault="00C56351" w:rsidP="00B76546">
            <w:pPr>
              <w:jc w:val="center"/>
              <w:rPr>
                <w:rFonts w:ascii="Tahoma" w:hAnsi="Tahoma" w:cs="Tahoma"/>
                <w:i/>
                <w:iCs/>
                <w:color w:val="5C6669"/>
              </w:rPr>
            </w:pPr>
          </w:p>
        </w:tc>
      </w:tr>
      <w:tr w:rsidR="00C56351" w:rsidRPr="00396A1F" w14:paraId="40508492" w14:textId="77777777" w:rsidTr="00C56351">
        <w:tc>
          <w:tcPr>
            <w:tcW w:w="4156" w:type="dxa"/>
          </w:tcPr>
          <w:p w14:paraId="0A4B6847" w14:textId="77777777" w:rsidR="00C56351" w:rsidRPr="008256C2" w:rsidRDefault="00C56351" w:rsidP="00B76546">
            <w:pPr>
              <w:rPr>
                <w:rFonts w:ascii="Tahoma" w:hAnsi="Tahoma" w:cs="Tahoma"/>
                <w:color w:val="5C6669"/>
              </w:rPr>
            </w:pPr>
            <w:r w:rsidRPr="008256C2">
              <w:rPr>
                <w:rFonts w:ascii="Tahoma" w:hAnsi="Tahoma" w:cs="Tahoma"/>
                <w:color w:val="5C6669"/>
              </w:rPr>
              <w:t>Αρχιτεκτονική</w:t>
            </w:r>
          </w:p>
        </w:tc>
        <w:tc>
          <w:tcPr>
            <w:tcW w:w="5194" w:type="dxa"/>
          </w:tcPr>
          <w:p w14:paraId="09EC10E3" w14:textId="77777777" w:rsidR="00C56351" w:rsidRPr="008256C2" w:rsidRDefault="00C56351" w:rsidP="00B76546">
            <w:pPr>
              <w:jc w:val="center"/>
              <w:rPr>
                <w:rFonts w:ascii="Tahoma" w:hAnsi="Tahoma" w:cs="Tahoma"/>
                <w:i/>
                <w:iCs/>
                <w:color w:val="5C6669"/>
              </w:rPr>
            </w:pPr>
            <w:r w:rsidRPr="008256C2">
              <w:rPr>
                <w:rFonts w:ascii="Tahoma" w:hAnsi="Tahoma" w:cs="Tahoma"/>
                <w:i/>
                <w:iCs/>
                <w:color w:val="5C6669"/>
              </w:rPr>
              <w:t>(διάγραμμα κυρίων μερών)</w:t>
            </w:r>
          </w:p>
        </w:tc>
      </w:tr>
      <w:tr w:rsidR="00C56351" w:rsidRPr="00396A1F" w14:paraId="452D122F" w14:textId="77777777" w:rsidTr="00C56351">
        <w:tc>
          <w:tcPr>
            <w:tcW w:w="4156" w:type="dxa"/>
          </w:tcPr>
          <w:p w14:paraId="6BFAA00A" w14:textId="77777777" w:rsidR="00C56351" w:rsidRPr="008256C2" w:rsidRDefault="00C56351" w:rsidP="00B76546">
            <w:pPr>
              <w:rPr>
                <w:rFonts w:ascii="Tahoma" w:hAnsi="Tahoma" w:cs="Tahoma"/>
                <w:color w:val="5C6669"/>
              </w:rPr>
            </w:pPr>
            <w:r w:rsidRPr="008256C2">
              <w:rPr>
                <w:rFonts w:ascii="Tahoma" w:hAnsi="Tahoma" w:cs="Tahoma"/>
                <w:color w:val="5C6669"/>
              </w:rPr>
              <w:t>Τεχνικό φύλλο κατασκευαστή</w:t>
            </w:r>
          </w:p>
        </w:tc>
        <w:tc>
          <w:tcPr>
            <w:tcW w:w="5194" w:type="dxa"/>
          </w:tcPr>
          <w:p w14:paraId="08DA9905" w14:textId="77777777" w:rsidR="00C56351" w:rsidRPr="008256C2" w:rsidRDefault="00C56351" w:rsidP="00B76546">
            <w:pPr>
              <w:jc w:val="center"/>
              <w:rPr>
                <w:rFonts w:ascii="Tahoma" w:hAnsi="Tahoma" w:cs="Tahoma"/>
                <w:i/>
                <w:iCs/>
                <w:color w:val="5C6669"/>
              </w:rPr>
            </w:pPr>
          </w:p>
        </w:tc>
      </w:tr>
      <w:tr w:rsidR="00C56351" w:rsidRPr="00396A1F" w14:paraId="6BB357E7" w14:textId="77777777" w:rsidTr="00C56351">
        <w:tc>
          <w:tcPr>
            <w:tcW w:w="4156" w:type="dxa"/>
          </w:tcPr>
          <w:p w14:paraId="6D1F65D8" w14:textId="77777777" w:rsidR="00C56351" w:rsidRPr="008256C2" w:rsidRDefault="00C56351" w:rsidP="00B76546">
            <w:pPr>
              <w:rPr>
                <w:rFonts w:ascii="Tahoma" w:hAnsi="Tahoma" w:cs="Tahoma"/>
                <w:color w:val="5C6669"/>
              </w:rPr>
            </w:pPr>
          </w:p>
        </w:tc>
        <w:tc>
          <w:tcPr>
            <w:tcW w:w="5194" w:type="dxa"/>
          </w:tcPr>
          <w:p w14:paraId="68930853" w14:textId="77777777" w:rsidR="00C56351" w:rsidRPr="008256C2" w:rsidRDefault="00C56351" w:rsidP="00B76546">
            <w:pPr>
              <w:jc w:val="center"/>
              <w:rPr>
                <w:rFonts w:ascii="Tahoma" w:hAnsi="Tahoma" w:cs="Tahoma"/>
                <w:i/>
                <w:iCs/>
                <w:color w:val="5C6669"/>
              </w:rPr>
            </w:pPr>
          </w:p>
        </w:tc>
      </w:tr>
      <w:tr w:rsidR="00C56351" w:rsidRPr="00396A1F" w14:paraId="10EC2C2A" w14:textId="77777777" w:rsidTr="00C56351">
        <w:tc>
          <w:tcPr>
            <w:tcW w:w="4156" w:type="dxa"/>
          </w:tcPr>
          <w:p w14:paraId="5A402D81" w14:textId="5C4A0FDA" w:rsidR="00C56351" w:rsidRPr="00C56351" w:rsidRDefault="00C56351" w:rsidP="00B76546">
            <w:pPr>
              <w:rPr>
                <w:rFonts w:ascii="Tahoma" w:hAnsi="Tahoma" w:cs="Tahoma"/>
                <w:b/>
                <w:bCs/>
                <w:color w:val="5C6669"/>
                <w:lang w:val="en-US"/>
              </w:rPr>
            </w:pPr>
            <w:r w:rsidRPr="00C56351">
              <w:rPr>
                <w:rFonts w:ascii="Tahoma" w:hAnsi="Tahoma" w:cs="Tahoma"/>
                <w:b/>
                <w:bCs/>
                <w:color w:val="5C6669"/>
                <w:lang w:val="en-US"/>
              </w:rPr>
              <w:t>Power Plant Controller</w:t>
            </w:r>
          </w:p>
        </w:tc>
        <w:tc>
          <w:tcPr>
            <w:tcW w:w="5194" w:type="dxa"/>
          </w:tcPr>
          <w:p w14:paraId="6B1E9FFA" w14:textId="77777777" w:rsidR="00C56351" w:rsidRPr="008256C2" w:rsidRDefault="00C56351" w:rsidP="00B76546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5C6669"/>
              </w:rPr>
            </w:pPr>
            <w:r w:rsidRPr="008256C2">
              <w:rPr>
                <w:rFonts w:ascii="Tahoma" w:hAnsi="Tahoma" w:cs="Tahoma"/>
                <w:i/>
                <w:iCs/>
                <w:color w:val="5C6669"/>
              </w:rPr>
              <w:t>ΝΑΙ/ΟΧΙ</w:t>
            </w:r>
          </w:p>
        </w:tc>
      </w:tr>
      <w:tr w:rsidR="00C56351" w:rsidRPr="00396A1F" w14:paraId="4D77EBFD" w14:textId="77777777" w:rsidTr="00C56351">
        <w:tc>
          <w:tcPr>
            <w:tcW w:w="4156" w:type="dxa"/>
          </w:tcPr>
          <w:p w14:paraId="4F6701ED" w14:textId="77777777" w:rsidR="00C56351" w:rsidRPr="00A7634E" w:rsidRDefault="00C56351" w:rsidP="00B76546">
            <w:pPr>
              <w:rPr>
                <w:rFonts w:ascii="Tahoma" w:hAnsi="Tahoma" w:cs="Tahoma"/>
                <w:color w:val="5C6669"/>
              </w:rPr>
            </w:pPr>
            <w:r w:rsidRPr="00A7634E">
              <w:rPr>
                <w:rFonts w:ascii="Tahoma" w:hAnsi="Tahoma" w:cs="Tahoma"/>
                <w:color w:val="5C6669"/>
              </w:rPr>
              <w:t>Κατασκευαστής / μοντέλο</w:t>
            </w:r>
          </w:p>
        </w:tc>
        <w:tc>
          <w:tcPr>
            <w:tcW w:w="5194" w:type="dxa"/>
          </w:tcPr>
          <w:p w14:paraId="3DC1C38E" w14:textId="77777777" w:rsidR="00C56351" w:rsidRPr="00A7634E" w:rsidRDefault="00C56351" w:rsidP="00B76546">
            <w:pPr>
              <w:jc w:val="center"/>
              <w:rPr>
                <w:rFonts w:ascii="Tahoma" w:hAnsi="Tahoma" w:cs="Tahoma"/>
                <w:i/>
                <w:iCs/>
                <w:color w:val="5C6669"/>
              </w:rPr>
            </w:pPr>
          </w:p>
        </w:tc>
      </w:tr>
      <w:tr w:rsidR="00C56351" w:rsidRPr="00396A1F" w14:paraId="4DF53C12" w14:textId="77777777" w:rsidTr="00C56351">
        <w:tc>
          <w:tcPr>
            <w:tcW w:w="4156" w:type="dxa"/>
          </w:tcPr>
          <w:p w14:paraId="0CA514BE" w14:textId="77777777" w:rsidR="00C56351" w:rsidRPr="00A7634E" w:rsidRDefault="00C56351" w:rsidP="00B76546">
            <w:pPr>
              <w:rPr>
                <w:rFonts w:ascii="Tahoma" w:hAnsi="Tahoma" w:cs="Tahoma"/>
                <w:color w:val="5C6669"/>
              </w:rPr>
            </w:pPr>
            <w:r w:rsidRPr="00A7634E">
              <w:rPr>
                <w:rFonts w:ascii="Tahoma" w:hAnsi="Tahoma" w:cs="Tahoma"/>
                <w:color w:val="5C6669"/>
              </w:rPr>
              <w:t>Είδος ελεγκτή</w:t>
            </w:r>
          </w:p>
        </w:tc>
        <w:tc>
          <w:tcPr>
            <w:tcW w:w="5194" w:type="dxa"/>
          </w:tcPr>
          <w:p w14:paraId="3419699B" w14:textId="77777777" w:rsidR="00C56351" w:rsidRPr="00A7634E" w:rsidRDefault="00C56351" w:rsidP="00B76546">
            <w:pPr>
              <w:jc w:val="center"/>
              <w:rPr>
                <w:rFonts w:ascii="Tahoma" w:hAnsi="Tahoma" w:cs="Tahoma"/>
                <w:i/>
                <w:iCs/>
                <w:color w:val="5C6669"/>
              </w:rPr>
            </w:pPr>
            <w:r w:rsidRPr="00A7634E">
              <w:rPr>
                <w:rFonts w:ascii="Tahoma" w:hAnsi="Tahoma" w:cs="Tahoma"/>
                <w:i/>
                <w:iCs/>
                <w:color w:val="5C6669"/>
              </w:rPr>
              <w:t>(περιγραφή)</w:t>
            </w:r>
          </w:p>
        </w:tc>
      </w:tr>
      <w:tr w:rsidR="00C56351" w:rsidRPr="00396A1F" w14:paraId="538F4140" w14:textId="77777777" w:rsidTr="00C56351">
        <w:tc>
          <w:tcPr>
            <w:tcW w:w="4156" w:type="dxa"/>
          </w:tcPr>
          <w:p w14:paraId="540E536F" w14:textId="77777777" w:rsidR="00C56351" w:rsidRPr="00A7634E" w:rsidRDefault="00C56351" w:rsidP="00B76546">
            <w:pPr>
              <w:rPr>
                <w:rFonts w:ascii="Tahoma" w:hAnsi="Tahoma" w:cs="Tahoma"/>
                <w:color w:val="5C6669"/>
              </w:rPr>
            </w:pPr>
            <w:r w:rsidRPr="00A7634E">
              <w:rPr>
                <w:rFonts w:ascii="Tahoma" w:hAnsi="Tahoma" w:cs="Tahoma"/>
                <w:color w:val="5C6669"/>
              </w:rPr>
              <w:t>Δυνατότητα λειτουργίας σε κλειστό βρόχο</w:t>
            </w:r>
          </w:p>
        </w:tc>
        <w:tc>
          <w:tcPr>
            <w:tcW w:w="5194" w:type="dxa"/>
          </w:tcPr>
          <w:p w14:paraId="44A39B72" w14:textId="77777777" w:rsidR="00C56351" w:rsidRPr="00A7634E" w:rsidRDefault="00C56351" w:rsidP="00B76546">
            <w:pPr>
              <w:jc w:val="center"/>
              <w:rPr>
                <w:rFonts w:ascii="Tahoma" w:hAnsi="Tahoma" w:cs="Tahoma"/>
                <w:i/>
                <w:iCs/>
                <w:color w:val="5C6669"/>
              </w:rPr>
            </w:pPr>
            <w:r w:rsidRPr="00A7634E">
              <w:rPr>
                <w:rFonts w:ascii="Tahoma" w:hAnsi="Tahoma" w:cs="Tahoma"/>
                <w:i/>
                <w:iCs/>
                <w:color w:val="5C6669"/>
              </w:rPr>
              <w:t>ΝΑΙ/ΟΧΙ</w:t>
            </w:r>
          </w:p>
        </w:tc>
      </w:tr>
      <w:tr w:rsidR="00C56351" w:rsidRPr="00396A1F" w14:paraId="401BC2FB" w14:textId="77777777" w:rsidTr="00C56351">
        <w:tc>
          <w:tcPr>
            <w:tcW w:w="4156" w:type="dxa"/>
          </w:tcPr>
          <w:p w14:paraId="39C7101D" w14:textId="77777777" w:rsidR="00C56351" w:rsidRPr="00A7634E" w:rsidRDefault="00C56351" w:rsidP="00B76546">
            <w:pPr>
              <w:rPr>
                <w:rFonts w:ascii="Tahoma" w:hAnsi="Tahoma" w:cs="Tahoma"/>
                <w:color w:val="5C6669"/>
              </w:rPr>
            </w:pPr>
            <w:r w:rsidRPr="00A7634E">
              <w:rPr>
                <w:rFonts w:ascii="Tahoma" w:hAnsi="Tahoma" w:cs="Tahoma"/>
                <w:color w:val="5C6669"/>
              </w:rPr>
              <w:t>Σημείο ελέγχου</w:t>
            </w:r>
          </w:p>
        </w:tc>
        <w:tc>
          <w:tcPr>
            <w:tcW w:w="5194" w:type="dxa"/>
          </w:tcPr>
          <w:p w14:paraId="24C1F68A" w14:textId="77777777" w:rsidR="00C56351" w:rsidRPr="00A7634E" w:rsidRDefault="00C56351" w:rsidP="00B76546">
            <w:pPr>
              <w:jc w:val="center"/>
              <w:rPr>
                <w:rFonts w:ascii="Tahoma" w:hAnsi="Tahoma" w:cs="Tahoma"/>
                <w:i/>
                <w:iCs/>
                <w:color w:val="5C6669"/>
              </w:rPr>
            </w:pPr>
            <w:r w:rsidRPr="00A7634E">
              <w:rPr>
                <w:rFonts w:ascii="Tahoma" w:hAnsi="Tahoma" w:cs="Tahoma"/>
                <w:i/>
                <w:iCs/>
                <w:color w:val="5C6669"/>
              </w:rPr>
              <w:t>Υ</w:t>
            </w:r>
            <w:r>
              <w:rPr>
                <w:rFonts w:ascii="Tahoma" w:hAnsi="Tahoma" w:cs="Tahoma"/>
                <w:i/>
                <w:iCs/>
                <w:color w:val="5C6669"/>
              </w:rPr>
              <w:t>.</w:t>
            </w:r>
            <w:r w:rsidRPr="00A7634E">
              <w:rPr>
                <w:rFonts w:ascii="Tahoma" w:hAnsi="Tahoma" w:cs="Tahoma"/>
                <w:i/>
                <w:iCs/>
                <w:color w:val="5C6669"/>
              </w:rPr>
              <w:t>Τ</w:t>
            </w:r>
            <w:r>
              <w:rPr>
                <w:rFonts w:ascii="Tahoma" w:hAnsi="Tahoma" w:cs="Tahoma"/>
                <w:i/>
                <w:iCs/>
                <w:color w:val="5C6669"/>
              </w:rPr>
              <w:t>.</w:t>
            </w:r>
            <w:r w:rsidRPr="00A7634E">
              <w:rPr>
                <w:rFonts w:ascii="Tahoma" w:hAnsi="Tahoma" w:cs="Tahoma"/>
                <w:i/>
                <w:iCs/>
                <w:color w:val="5C6669"/>
              </w:rPr>
              <w:t xml:space="preserve"> (σημείο σύνδεσης) / Μ</w:t>
            </w:r>
            <w:r>
              <w:rPr>
                <w:rFonts w:ascii="Tahoma" w:hAnsi="Tahoma" w:cs="Tahoma"/>
                <w:i/>
                <w:iCs/>
                <w:color w:val="5C6669"/>
              </w:rPr>
              <w:t>.</w:t>
            </w:r>
            <w:r w:rsidRPr="00A7634E">
              <w:rPr>
                <w:rFonts w:ascii="Tahoma" w:hAnsi="Tahoma" w:cs="Tahoma"/>
                <w:i/>
                <w:iCs/>
                <w:color w:val="5C6669"/>
              </w:rPr>
              <w:t>Τ</w:t>
            </w:r>
            <w:r>
              <w:rPr>
                <w:rFonts w:ascii="Tahoma" w:hAnsi="Tahoma" w:cs="Tahoma"/>
                <w:i/>
                <w:iCs/>
                <w:color w:val="5C6669"/>
              </w:rPr>
              <w:t>.</w:t>
            </w:r>
            <w:r w:rsidRPr="00A7634E">
              <w:rPr>
                <w:rFonts w:ascii="Tahoma" w:hAnsi="Tahoma" w:cs="Tahoma"/>
                <w:i/>
                <w:iCs/>
                <w:color w:val="5C6669"/>
              </w:rPr>
              <w:t xml:space="preserve"> (IPPM) </w:t>
            </w:r>
          </w:p>
        </w:tc>
      </w:tr>
      <w:tr w:rsidR="00C56351" w:rsidRPr="00396A1F" w14:paraId="1667F2C6" w14:textId="77777777" w:rsidTr="00C56351">
        <w:tc>
          <w:tcPr>
            <w:tcW w:w="4156" w:type="dxa"/>
          </w:tcPr>
          <w:p w14:paraId="0413EF87" w14:textId="77777777" w:rsidR="00C56351" w:rsidRPr="00A7634E" w:rsidRDefault="00C56351" w:rsidP="00B76546">
            <w:pPr>
              <w:rPr>
                <w:rFonts w:ascii="Tahoma" w:hAnsi="Tahoma" w:cs="Tahoma"/>
                <w:color w:val="5C6669"/>
              </w:rPr>
            </w:pPr>
            <w:r w:rsidRPr="00A7634E">
              <w:rPr>
                <w:rFonts w:ascii="Tahoma" w:hAnsi="Tahoma" w:cs="Tahoma"/>
                <w:color w:val="5C6669"/>
              </w:rPr>
              <w:t>Αρχιτεκτονική</w:t>
            </w:r>
          </w:p>
        </w:tc>
        <w:tc>
          <w:tcPr>
            <w:tcW w:w="5194" w:type="dxa"/>
          </w:tcPr>
          <w:p w14:paraId="0BD8C771" w14:textId="77777777" w:rsidR="00C56351" w:rsidRPr="00A7634E" w:rsidRDefault="00C56351" w:rsidP="00B76546">
            <w:pPr>
              <w:jc w:val="center"/>
              <w:rPr>
                <w:rFonts w:ascii="Tahoma" w:hAnsi="Tahoma" w:cs="Tahoma"/>
                <w:i/>
                <w:iCs/>
                <w:color w:val="5C6669"/>
              </w:rPr>
            </w:pPr>
            <w:r w:rsidRPr="00A7634E">
              <w:rPr>
                <w:rFonts w:ascii="Tahoma" w:hAnsi="Tahoma" w:cs="Tahoma"/>
                <w:i/>
                <w:iCs/>
                <w:color w:val="5C6669"/>
              </w:rPr>
              <w:t>(διάγραμμα κυρίων μερών)</w:t>
            </w:r>
          </w:p>
        </w:tc>
      </w:tr>
      <w:tr w:rsidR="00C56351" w:rsidRPr="00396A1F" w14:paraId="28196EBF" w14:textId="77777777" w:rsidTr="00C56351">
        <w:tc>
          <w:tcPr>
            <w:tcW w:w="4156" w:type="dxa"/>
          </w:tcPr>
          <w:p w14:paraId="2CD95CAA" w14:textId="77777777" w:rsidR="00C56351" w:rsidRPr="00A7634E" w:rsidRDefault="00C56351" w:rsidP="00B76546">
            <w:pPr>
              <w:rPr>
                <w:rFonts w:ascii="Tahoma" w:hAnsi="Tahoma" w:cs="Tahoma"/>
                <w:color w:val="5C6669"/>
              </w:rPr>
            </w:pPr>
            <w:r w:rsidRPr="00A7634E">
              <w:rPr>
                <w:rFonts w:ascii="Tahoma" w:hAnsi="Tahoma" w:cs="Tahoma"/>
                <w:color w:val="5C6669"/>
              </w:rPr>
              <w:t>Λειτουργίες ελέγχου συχνότητας / ενεργού ισχύος</w:t>
            </w:r>
            <w:r w:rsidRPr="00A7634E">
              <w:rPr>
                <w:rFonts w:ascii="Tahoma" w:hAnsi="Tahoma" w:cs="Tahoma"/>
                <w:color w:val="5C6669"/>
                <w:vertAlign w:val="superscript"/>
              </w:rPr>
              <w:t>1</w:t>
            </w:r>
          </w:p>
        </w:tc>
        <w:tc>
          <w:tcPr>
            <w:tcW w:w="5194" w:type="dxa"/>
          </w:tcPr>
          <w:p w14:paraId="29C4AB38" w14:textId="77777777" w:rsidR="00C56351" w:rsidRPr="00A7634E" w:rsidRDefault="00C56351" w:rsidP="00B76546">
            <w:pPr>
              <w:jc w:val="center"/>
              <w:rPr>
                <w:rFonts w:ascii="Tahoma" w:hAnsi="Tahoma" w:cs="Tahoma"/>
                <w:i/>
                <w:iCs/>
                <w:color w:val="5C6669"/>
              </w:rPr>
            </w:pPr>
            <w:r w:rsidRPr="00A7634E">
              <w:rPr>
                <w:rFonts w:ascii="Tahoma" w:hAnsi="Tahoma" w:cs="Tahoma"/>
                <w:i/>
                <w:iCs/>
                <w:color w:val="5C6669"/>
              </w:rPr>
              <w:t xml:space="preserve">(περιγραφή) </w:t>
            </w:r>
          </w:p>
          <w:p w14:paraId="78E9456D" w14:textId="77777777" w:rsidR="00C56351" w:rsidRPr="00A7634E" w:rsidRDefault="00C56351" w:rsidP="00B76546">
            <w:pPr>
              <w:jc w:val="center"/>
              <w:rPr>
                <w:rFonts w:ascii="Tahoma" w:hAnsi="Tahoma" w:cs="Tahoma"/>
                <w:i/>
                <w:iCs/>
                <w:color w:val="5C6669"/>
              </w:rPr>
            </w:pPr>
            <w:r w:rsidRPr="00A7634E">
              <w:rPr>
                <w:rFonts w:ascii="Tahoma" w:hAnsi="Tahoma" w:cs="Tahoma"/>
                <w:i/>
                <w:iCs/>
                <w:color w:val="5C6669"/>
              </w:rPr>
              <w:t xml:space="preserve">κατά ελάχιστο θα πρέπει να </w:t>
            </w:r>
          </w:p>
        </w:tc>
      </w:tr>
      <w:tr w:rsidR="00C56351" w:rsidRPr="00396A1F" w14:paraId="4F733474" w14:textId="77777777" w:rsidTr="00C56351">
        <w:tc>
          <w:tcPr>
            <w:tcW w:w="4156" w:type="dxa"/>
          </w:tcPr>
          <w:p w14:paraId="72BA4A82" w14:textId="77777777" w:rsidR="00C56351" w:rsidRPr="00A7634E" w:rsidRDefault="00C56351" w:rsidP="00B76546">
            <w:pPr>
              <w:rPr>
                <w:rFonts w:ascii="Tahoma" w:hAnsi="Tahoma" w:cs="Tahoma"/>
                <w:color w:val="5C6669"/>
              </w:rPr>
            </w:pPr>
            <w:r w:rsidRPr="00A7634E">
              <w:rPr>
                <w:rFonts w:ascii="Tahoma" w:hAnsi="Tahoma" w:cs="Tahoma"/>
                <w:color w:val="5C6669"/>
              </w:rPr>
              <w:t>Λειτουργίες ελέγχου τάσεως / αέργου ισχύος</w:t>
            </w:r>
            <w:r w:rsidRPr="00A7634E">
              <w:rPr>
                <w:rFonts w:ascii="Tahoma" w:hAnsi="Tahoma" w:cs="Tahoma"/>
                <w:color w:val="5C6669"/>
                <w:vertAlign w:val="superscript"/>
              </w:rPr>
              <w:t>2</w:t>
            </w:r>
          </w:p>
        </w:tc>
        <w:tc>
          <w:tcPr>
            <w:tcW w:w="5194" w:type="dxa"/>
          </w:tcPr>
          <w:p w14:paraId="6FC9551C" w14:textId="77777777" w:rsidR="00C56351" w:rsidRPr="00A7634E" w:rsidRDefault="00C56351" w:rsidP="00B76546">
            <w:pPr>
              <w:jc w:val="center"/>
              <w:rPr>
                <w:rFonts w:ascii="Tahoma" w:hAnsi="Tahoma" w:cs="Tahoma"/>
                <w:i/>
                <w:iCs/>
                <w:color w:val="5C6669"/>
              </w:rPr>
            </w:pPr>
            <w:r w:rsidRPr="00A7634E">
              <w:rPr>
                <w:rFonts w:ascii="Tahoma" w:hAnsi="Tahoma" w:cs="Tahoma"/>
                <w:i/>
                <w:iCs/>
                <w:color w:val="5C6669"/>
              </w:rPr>
              <w:t xml:space="preserve">(περιγραφή) </w:t>
            </w:r>
          </w:p>
          <w:p w14:paraId="19D304FE" w14:textId="77777777" w:rsidR="00C56351" w:rsidRPr="00A7634E" w:rsidRDefault="00C56351" w:rsidP="00B76546">
            <w:pPr>
              <w:jc w:val="center"/>
              <w:rPr>
                <w:rFonts w:ascii="Tahoma" w:hAnsi="Tahoma" w:cs="Tahoma"/>
                <w:i/>
                <w:iCs/>
                <w:color w:val="5C6669"/>
              </w:rPr>
            </w:pPr>
            <w:r w:rsidRPr="00A7634E">
              <w:rPr>
                <w:rFonts w:ascii="Tahoma" w:hAnsi="Tahoma" w:cs="Tahoma"/>
                <w:i/>
                <w:iCs/>
                <w:color w:val="5C6669"/>
              </w:rPr>
              <w:t>κατά ελάχιστο θα πρέπει να προβλέπονται λειτουργίες ελέγχου τάσεως, αέργου ισχύος και συντελεστή ισχύος</w:t>
            </w:r>
          </w:p>
        </w:tc>
      </w:tr>
      <w:tr w:rsidR="00C56351" w:rsidRPr="00396A1F" w14:paraId="491D896E" w14:textId="77777777" w:rsidTr="00C56351">
        <w:tc>
          <w:tcPr>
            <w:tcW w:w="4156" w:type="dxa"/>
          </w:tcPr>
          <w:p w14:paraId="11B0181E" w14:textId="77777777" w:rsidR="00C56351" w:rsidRPr="00A7634E" w:rsidRDefault="00C56351" w:rsidP="00B76546">
            <w:pPr>
              <w:rPr>
                <w:rFonts w:ascii="Tahoma" w:hAnsi="Tahoma" w:cs="Tahoma"/>
                <w:color w:val="5C6669"/>
              </w:rPr>
            </w:pPr>
            <w:r w:rsidRPr="00A7634E">
              <w:rPr>
                <w:rFonts w:ascii="Tahoma" w:hAnsi="Tahoma" w:cs="Tahoma"/>
                <w:color w:val="5C6669"/>
              </w:rPr>
              <w:t>Άλλες λειτουργίες ελέγχου</w:t>
            </w:r>
            <w:r w:rsidRPr="00A7634E">
              <w:rPr>
                <w:rFonts w:ascii="Tahoma" w:hAnsi="Tahoma" w:cs="Tahoma"/>
                <w:color w:val="5C6669"/>
                <w:vertAlign w:val="superscript"/>
              </w:rPr>
              <w:t>3</w:t>
            </w:r>
          </w:p>
        </w:tc>
        <w:tc>
          <w:tcPr>
            <w:tcW w:w="5194" w:type="dxa"/>
          </w:tcPr>
          <w:p w14:paraId="2B99DF70" w14:textId="77777777" w:rsidR="00C56351" w:rsidRPr="00A7634E" w:rsidRDefault="00C56351" w:rsidP="00B76546">
            <w:pPr>
              <w:jc w:val="center"/>
              <w:rPr>
                <w:rFonts w:ascii="Tahoma" w:hAnsi="Tahoma" w:cs="Tahoma"/>
                <w:i/>
                <w:iCs/>
                <w:color w:val="5C6669"/>
              </w:rPr>
            </w:pPr>
            <w:r w:rsidRPr="00A7634E">
              <w:rPr>
                <w:rFonts w:ascii="Tahoma" w:hAnsi="Tahoma" w:cs="Tahoma"/>
                <w:i/>
                <w:iCs/>
                <w:color w:val="5C6669"/>
              </w:rPr>
              <w:t xml:space="preserve">(περιγραφή) </w:t>
            </w:r>
          </w:p>
        </w:tc>
      </w:tr>
      <w:tr w:rsidR="00C56351" w:rsidRPr="00396A1F" w14:paraId="5A8E7333" w14:textId="77777777" w:rsidTr="00C56351">
        <w:tc>
          <w:tcPr>
            <w:tcW w:w="4156" w:type="dxa"/>
          </w:tcPr>
          <w:p w14:paraId="0D2E0E37" w14:textId="77777777" w:rsidR="00C56351" w:rsidRPr="00A7634E" w:rsidRDefault="00C56351" w:rsidP="00B76546">
            <w:pPr>
              <w:rPr>
                <w:rFonts w:ascii="Tahoma" w:hAnsi="Tahoma" w:cs="Tahoma"/>
                <w:color w:val="5C6669"/>
              </w:rPr>
            </w:pPr>
            <w:r w:rsidRPr="00A7634E">
              <w:rPr>
                <w:rFonts w:ascii="Tahoma" w:hAnsi="Tahoma" w:cs="Tahoma"/>
                <w:color w:val="5C6669"/>
              </w:rPr>
              <w:t>Τεχνικό φύλλο κατασκευαστή</w:t>
            </w:r>
          </w:p>
        </w:tc>
        <w:tc>
          <w:tcPr>
            <w:tcW w:w="5194" w:type="dxa"/>
          </w:tcPr>
          <w:p w14:paraId="3AE411DF" w14:textId="77777777" w:rsidR="00C56351" w:rsidRPr="00A7634E" w:rsidRDefault="00C56351" w:rsidP="00B76546">
            <w:pPr>
              <w:jc w:val="center"/>
              <w:rPr>
                <w:rFonts w:ascii="Tahoma" w:hAnsi="Tahoma" w:cs="Tahoma"/>
                <w:i/>
                <w:iCs/>
                <w:color w:val="5C6669"/>
              </w:rPr>
            </w:pPr>
          </w:p>
        </w:tc>
      </w:tr>
      <w:tr w:rsidR="00C56351" w:rsidRPr="00396A1F" w14:paraId="2DF36882" w14:textId="77777777" w:rsidTr="00C56351">
        <w:tc>
          <w:tcPr>
            <w:tcW w:w="4156" w:type="dxa"/>
          </w:tcPr>
          <w:p w14:paraId="25E6478B" w14:textId="77777777" w:rsidR="00C56351" w:rsidRPr="00A7634E" w:rsidRDefault="00C56351" w:rsidP="00B76546">
            <w:pPr>
              <w:rPr>
                <w:rFonts w:ascii="Tahoma" w:hAnsi="Tahoma" w:cs="Tahoma"/>
                <w:color w:val="5C6669"/>
              </w:rPr>
            </w:pPr>
          </w:p>
        </w:tc>
        <w:tc>
          <w:tcPr>
            <w:tcW w:w="5194" w:type="dxa"/>
          </w:tcPr>
          <w:p w14:paraId="0E535513" w14:textId="77777777" w:rsidR="00C56351" w:rsidRPr="00A7634E" w:rsidRDefault="00C56351" w:rsidP="00B76546">
            <w:pPr>
              <w:rPr>
                <w:rFonts w:ascii="Tahoma" w:hAnsi="Tahoma" w:cs="Tahoma"/>
                <w:i/>
                <w:iCs/>
                <w:color w:val="5C6669"/>
              </w:rPr>
            </w:pPr>
          </w:p>
        </w:tc>
      </w:tr>
      <w:tr w:rsidR="00C56351" w:rsidRPr="00396A1F" w14:paraId="45F4C951" w14:textId="77777777" w:rsidTr="00C56351">
        <w:tc>
          <w:tcPr>
            <w:tcW w:w="4156" w:type="dxa"/>
          </w:tcPr>
          <w:p w14:paraId="6DFD1C50" w14:textId="77777777" w:rsidR="00C56351" w:rsidRPr="00A7634E" w:rsidRDefault="00C56351" w:rsidP="00B76546">
            <w:pPr>
              <w:rPr>
                <w:rFonts w:ascii="Tahoma" w:hAnsi="Tahoma" w:cs="Tahoma"/>
                <w:color w:val="5C6669"/>
              </w:rPr>
            </w:pPr>
            <w:r w:rsidRPr="00A7634E">
              <w:rPr>
                <w:rFonts w:ascii="Tahoma" w:hAnsi="Tahoma" w:cs="Tahoma"/>
                <w:b/>
                <w:bCs/>
                <w:color w:val="5C6669"/>
              </w:rPr>
              <w:t>Άλλο σύστημα ελέγχου σταθμού/γεννητριών</w:t>
            </w:r>
          </w:p>
        </w:tc>
        <w:tc>
          <w:tcPr>
            <w:tcW w:w="5194" w:type="dxa"/>
          </w:tcPr>
          <w:p w14:paraId="22342825" w14:textId="77777777" w:rsidR="00C56351" w:rsidRPr="00A7634E" w:rsidRDefault="00C56351" w:rsidP="00B76546">
            <w:pPr>
              <w:jc w:val="center"/>
              <w:rPr>
                <w:rFonts w:ascii="Tahoma" w:hAnsi="Tahoma" w:cs="Tahoma"/>
                <w:color w:val="5C6669"/>
              </w:rPr>
            </w:pPr>
            <w:r w:rsidRPr="00A7634E">
              <w:rPr>
                <w:rFonts w:ascii="Tahoma" w:hAnsi="Tahoma" w:cs="Tahoma"/>
                <w:i/>
                <w:iCs/>
                <w:color w:val="5C6669"/>
              </w:rPr>
              <w:t>ΝΑΙ/ΟΧΙ</w:t>
            </w:r>
          </w:p>
        </w:tc>
      </w:tr>
      <w:tr w:rsidR="00C56351" w:rsidRPr="00396A1F" w14:paraId="5097BCAE" w14:textId="77777777" w:rsidTr="00C56351">
        <w:tc>
          <w:tcPr>
            <w:tcW w:w="4156" w:type="dxa"/>
          </w:tcPr>
          <w:p w14:paraId="5ADBF2E7" w14:textId="77777777" w:rsidR="00C56351" w:rsidRPr="00A7634E" w:rsidRDefault="00C56351" w:rsidP="00B76546">
            <w:pPr>
              <w:rPr>
                <w:rFonts w:ascii="Tahoma" w:hAnsi="Tahoma" w:cs="Tahoma"/>
                <w:color w:val="5C6669"/>
              </w:rPr>
            </w:pPr>
            <w:r w:rsidRPr="00A7634E">
              <w:rPr>
                <w:rFonts w:ascii="Tahoma" w:hAnsi="Tahoma" w:cs="Tahoma"/>
                <w:color w:val="5C6669"/>
              </w:rPr>
              <w:t>Κατασκευαστής / μοντέλο</w:t>
            </w:r>
          </w:p>
        </w:tc>
        <w:tc>
          <w:tcPr>
            <w:tcW w:w="5194" w:type="dxa"/>
          </w:tcPr>
          <w:p w14:paraId="430276E3" w14:textId="77777777" w:rsidR="00C56351" w:rsidRPr="00A7634E" w:rsidRDefault="00C56351" w:rsidP="00B76546">
            <w:pPr>
              <w:jc w:val="center"/>
              <w:rPr>
                <w:rFonts w:ascii="Tahoma" w:hAnsi="Tahoma" w:cs="Tahoma"/>
                <w:i/>
                <w:iCs/>
                <w:color w:val="5C6669"/>
              </w:rPr>
            </w:pPr>
          </w:p>
        </w:tc>
      </w:tr>
      <w:tr w:rsidR="00C56351" w:rsidRPr="00396A1F" w14:paraId="61086A23" w14:textId="77777777" w:rsidTr="00C56351">
        <w:tc>
          <w:tcPr>
            <w:tcW w:w="4156" w:type="dxa"/>
          </w:tcPr>
          <w:p w14:paraId="682E2D5C" w14:textId="77777777" w:rsidR="00C56351" w:rsidRPr="00A7634E" w:rsidRDefault="00C56351" w:rsidP="00B76546">
            <w:pPr>
              <w:rPr>
                <w:rFonts w:ascii="Tahoma" w:hAnsi="Tahoma" w:cs="Tahoma"/>
                <w:color w:val="5C6669"/>
              </w:rPr>
            </w:pPr>
            <w:r w:rsidRPr="00A7634E">
              <w:rPr>
                <w:rFonts w:ascii="Tahoma" w:hAnsi="Tahoma" w:cs="Tahoma"/>
                <w:color w:val="5C6669"/>
              </w:rPr>
              <w:t>Είδος ελεγκτή</w:t>
            </w:r>
          </w:p>
        </w:tc>
        <w:tc>
          <w:tcPr>
            <w:tcW w:w="5194" w:type="dxa"/>
          </w:tcPr>
          <w:p w14:paraId="4E8F0D92" w14:textId="77777777" w:rsidR="00C56351" w:rsidRPr="00A7634E" w:rsidRDefault="00C56351" w:rsidP="00B76546">
            <w:pPr>
              <w:jc w:val="center"/>
              <w:rPr>
                <w:rFonts w:ascii="Tahoma" w:hAnsi="Tahoma" w:cs="Tahoma"/>
                <w:i/>
                <w:iCs/>
                <w:color w:val="5C6669"/>
              </w:rPr>
            </w:pPr>
            <w:r w:rsidRPr="00A7634E">
              <w:rPr>
                <w:rFonts w:ascii="Tahoma" w:hAnsi="Tahoma" w:cs="Tahoma"/>
                <w:i/>
                <w:iCs/>
                <w:color w:val="5C6669"/>
              </w:rPr>
              <w:t>(περιγραφή)</w:t>
            </w:r>
          </w:p>
        </w:tc>
      </w:tr>
      <w:tr w:rsidR="00C56351" w:rsidRPr="00396A1F" w14:paraId="37918CA3" w14:textId="77777777" w:rsidTr="00C56351">
        <w:tc>
          <w:tcPr>
            <w:tcW w:w="4156" w:type="dxa"/>
          </w:tcPr>
          <w:p w14:paraId="1ADCA13A" w14:textId="77777777" w:rsidR="00C56351" w:rsidRPr="00A7634E" w:rsidRDefault="00C56351" w:rsidP="00B76546">
            <w:pPr>
              <w:rPr>
                <w:rFonts w:ascii="Tahoma" w:hAnsi="Tahoma" w:cs="Tahoma"/>
                <w:color w:val="5C6669"/>
              </w:rPr>
            </w:pPr>
            <w:r w:rsidRPr="00A7634E">
              <w:rPr>
                <w:rFonts w:ascii="Tahoma" w:hAnsi="Tahoma" w:cs="Tahoma"/>
                <w:color w:val="5C6669"/>
              </w:rPr>
              <w:t>Δυνατότητα λειτουργίας σε κλειστό βρόχο</w:t>
            </w:r>
          </w:p>
        </w:tc>
        <w:tc>
          <w:tcPr>
            <w:tcW w:w="5194" w:type="dxa"/>
          </w:tcPr>
          <w:p w14:paraId="1D21DFC0" w14:textId="77777777" w:rsidR="00C56351" w:rsidRPr="00A7634E" w:rsidRDefault="00C56351" w:rsidP="00B76546">
            <w:pPr>
              <w:jc w:val="center"/>
              <w:rPr>
                <w:rFonts w:ascii="Tahoma" w:hAnsi="Tahoma" w:cs="Tahoma"/>
                <w:i/>
                <w:iCs/>
                <w:color w:val="5C6669"/>
              </w:rPr>
            </w:pPr>
            <w:r w:rsidRPr="00A7634E">
              <w:rPr>
                <w:rFonts w:ascii="Tahoma" w:hAnsi="Tahoma" w:cs="Tahoma"/>
                <w:i/>
                <w:iCs/>
                <w:color w:val="5C6669"/>
              </w:rPr>
              <w:t>ΝΑΙ/ΟΧΙ</w:t>
            </w:r>
          </w:p>
        </w:tc>
      </w:tr>
      <w:tr w:rsidR="00C56351" w:rsidRPr="00396A1F" w14:paraId="03289525" w14:textId="77777777" w:rsidTr="00C56351">
        <w:tc>
          <w:tcPr>
            <w:tcW w:w="4156" w:type="dxa"/>
          </w:tcPr>
          <w:p w14:paraId="65CD126B" w14:textId="77777777" w:rsidR="00C56351" w:rsidRPr="00A7634E" w:rsidRDefault="00C56351" w:rsidP="00B76546">
            <w:pPr>
              <w:rPr>
                <w:rFonts w:ascii="Tahoma" w:hAnsi="Tahoma" w:cs="Tahoma"/>
                <w:color w:val="5C6669"/>
              </w:rPr>
            </w:pPr>
            <w:r w:rsidRPr="00A7634E">
              <w:rPr>
                <w:rFonts w:ascii="Tahoma" w:hAnsi="Tahoma" w:cs="Tahoma"/>
                <w:color w:val="5C6669"/>
              </w:rPr>
              <w:t>Σημείο ελέγχου</w:t>
            </w:r>
          </w:p>
        </w:tc>
        <w:tc>
          <w:tcPr>
            <w:tcW w:w="5194" w:type="dxa"/>
          </w:tcPr>
          <w:p w14:paraId="07487E79" w14:textId="77777777" w:rsidR="00C56351" w:rsidRPr="00A7634E" w:rsidRDefault="00C56351" w:rsidP="00B76546">
            <w:pPr>
              <w:jc w:val="center"/>
              <w:rPr>
                <w:rFonts w:ascii="Tahoma" w:hAnsi="Tahoma" w:cs="Tahoma"/>
                <w:i/>
                <w:iCs/>
                <w:color w:val="5C6669"/>
              </w:rPr>
            </w:pPr>
            <w:r w:rsidRPr="00A7634E">
              <w:rPr>
                <w:rFonts w:ascii="Tahoma" w:hAnsi="Tahoma" w:cs="Tahoma"/>
                <w:i/>
                <w:iCs/>
                <w:color w:val="5C6669"/>
              </w:rPr>
              <w:t>ΥΤ (σημείο σύνδεσης) / ΜΤ (IPPM) / ακροδέκτες γεννητριών</w:t>
            </w:r>
          </w:p>
        </w:tc>
      </w:tr>
      <w:tr w:rsidR="00C56351" w:rsidRPr="00396A1F" w14:paraId="5AD9C2BD" w14:textId="77777777" w:rsidTr="00C56351">
        <w:tc>
          <w:tcPr>
            <w:tcW w:w="4156" w:type="dxa"/>
          </w:tcPr>
          <w:p w14:paraId="46EE4DDC" w14:textId="77777777" w:rsidR="00C56351" w:rsidRPr="00A7634E" w:rsidRDefault="00C56351" w:rsidP="00B76546">
            <w:pPr>
              <w:rPr>
                <w:rFonts w:ascii="Tahoma" w:hAnsi="Tahoma" w:cs="Tahoma"/>
                <w:color w:val="5C6669"/>
              </w:rPr>
            </w:pPr>
            <w:r w:rsidRPr="00A7634E">
              <w:rPr>
                <w:rFonts w:ascii="Tahoma" w:hAnsi="Tahoma" w:cs="Tahoma"/>
                <w:color w:val="5C6669"/>
              </w:rPr>
              <w:t>Αρχιτεκτονική</w:t>
            </w:r>
          </w:p>
        </w:tc>
        <w:tc>
          <w:tcPr>
            <w:tcW w:w="5194" w:type="dxa"/>
          </w:tcPr>
          <w:p w14:paraId="3F2DCB37" w14:textId="77777777" w:rsidR="00C56351" w:rsidRPr="00A7634E" w:rsidRDefault="00C56351" w:rsidP="00B76546">
            <w:pPr>
              <w:jc w:val="center"/>
              <w:rPr>
                <w:rFonts w:ascii="Tahoma" w:hAnsi="Tahoma" w:cs="Tahoma"/>
                <w:i/>
                <w:iCs/>
                <w:color w:val="5C6669"/>
              </w:rPr>
            </w:pPr>
            <w:r w:rsidRPr="00A7634E">
              <w:rPr>
                <w:rFonts w:ascii="Tahoma" w:hAnsi="Tahoma" w:cs="Tahoma"/>
                <w:i/>
                <w:iCs/>
                <w:color w:val="5C6669"/>
              </w:rPr>
              <w:t>(διάγραμμα κυρίων μερών)</w:t>
            </w:r>
          </w:p>
        </w:tc>
      </w:tr>
      <w:tr w:rsidR="00C56351" w:rsidRPr="00396A1F" w14:paraId="3F748770" w14:textId="77777777" w:rsidTr="00C56351">
        <w:tc>
          <w:tcPr>
            <w:tcW w:w="4156" w:type="dxa"/>
          </w:tcPr>
          <w:p w14:paraId="6F10AA9E" w14:textId="77777777" w:rsidR="00C56351" w:rsidRPr="00A7634E" w:rsidRDefault="00C56351" w:rsidP="00B76546">
            <w:pPr>
              <w:rPr>
                <w:rFonts w:ascii="Tahoma" w:hAnsi="Tahoma" w:cs="Tahoma"/>
                <w:color w:val="5C6669"/>
              </w:rPr>
            </w:pPr>
            <w:r w:rsidRPr="00A7634E">
              <w:rPr>
                <w:rFonts w:ascii="Tahoma" w:hAnsi="Tahoma" w:cs="Tahoma"/>
                <w:color w:val="5C6669"/>
              </w:rPr>
              <w:t>Λειτουργίες ελέγχου συχνότητας / ενεργού ισχύος</w:t>
            </w:r>
          </w:p>
        </w:tc>
        <w:tc>
          <w:tcPr>
            <w:tcW w:w="5194" w:type="dxa"/>
          </w:tcPr>
          <w:p w14:paraId="6D6E670E" w14:textId="77777777" w:rsidR="00C56351" w:rsidRPr="00A7634E" w:rsidRDefault="00C56351" w:rsidP="00B76546">
            <w:pPr>
              <w:jc w:val="center"/>
              <w:rPr>
                <w:rFonts w:ascii="Tahoma" w:hAnsi="Tahoma" w:cs="Tahoma"/>
                <w:i/>
                <w:iCs/>
                <w:color w:val="5C6669"/>
              </w:rPr>
            </w:pPr>
            <w:r w:rsidRPr="00A7634E">
              <w:rPr>
                <w:rFonts w:ascii="Tahoma" w:hAnsi="Tahoma" w:cs="Tahoma"/>
                <w:i/>
                <w:iCs/>
                <w:color w:val="5C6669"/>
              </w:rPr>
              <w:t>(περιγραφή)</w:t>
            </w:r>
          </w:p>
        </w:tc>
      </w:tr>
      <w:tr w:rsidR="00C56351" w:rsidRPr="00396A1F" w14:paraId="14973375" w14:textId="77777777" w:rsidTr="00C56351">
        <w:tc>
          <w:tcPr>
            <w:tcW w:w="4156" w:type="dxa"/>
          </w:tcPr>
          <w:p w14:paraId="747C9732" w14:textId="77777777" w:rsidR="00C56351" w:rsidRPr="00A7634E" w:rsidRDefault="00C56351" w:rsidP="00B76546">
            <w:pPr>
              <w:rPr>
                <w:rFonts w:ascii="Tahoma" w:hAnsi="Tahoma" w:cs="Tahoma"/>
                <w:color w:val="5C6669"/>
              </w:rPr>
            </w:pPr>
            <w:r w:rsidRPr="00A7634E">
              <w:rPr>
                <w:rFonts w:ascii="Tahoma" w:hAnsi="Tahoma" w:cs="Tahoma"/>
                <w:color w:val="5C6669"/>
              </w:rPr>
              <w:t>Λειτουργίες ελέγχου τάσεως / αέργου ισχύος</w:t>
            </w:r>
          </w:p>
        </w:tc>
        <w:tc>
          <w:tcPr>
            <w:tcW w:w="5194" w:type="dxa"/>
          </w:tcPr>
          <w:p w14:paraId="6AC14C40" w14:textId="77777777" w:rsidR="00C56351" w:rsidRPr="00A7634E" w:rsidRDefault="00C56351" w:rsidP="00B76546">
            <w:pPr>
              <w:jc w:val="center"/>
              <w:rPr>
                <w:rFonts w:ascii="Tahoma" w:hAnsi="Tahoma" w:cs="Tahoma"/>
                <w:i/>
                <w:iCs/>
                <w:color w:val="5C6669"/>
              </w:rPr>
            </w:pPr>
            <w:r w:rsidRPr="00A7634E">
              <w:rPr>
                <w:rFonts w:ascii="Tahoma" w:hAnsi="Tahoma" w:cs="Tahoma"/>
                <w:i/>
                <w:iCs/>
                <w:color w:val="5C6669"/>
              </w:rPr>
              <w:t>(περιγραφή)</w:t>
            </w:r>
          </w:p>
        </w:tc>
      </w:tr>
      <w:tr w:rsidR="00C56351" w:rsidRPr="00396A1F" w14:paraId="35EFDCDE" w14:textId="77777777" w:rsidTr="00C56351">
        <w:tc>
          <w:tcPr>
            <w:tcW w:w="4156" w:type="dxa"/>
          </w:tcPr>
          <w:p w14:paraId="079DBAD1" w14:textId="77777777" w:rsidR="00C56351" w:rsidRPr="00A7634E" w:rsidRDefault="00C56351" w:rsidP="00B76546">
            <w:pPr>
              <w:rPr>
                <w:rFonts w:ascii="Tahoma" w:hAnsi="Tahoma" w:cs="Tahoma"/>
                <w:color w:val="5C6669"/>
              </w:rPr>
            </w:pPr>
            <w:r w:rsidRPr="00A7634E">
              <w:rPr>
                <w:rFonts w:ascii="Tahoma" w:hAnsi="Tahoma" w:cs="Tahoma"/>
                <w:color w:val="5C6669"/>
              </w:rPr>
              <w:t>Άλλες λειτουργίες ελέγχου</w:t>
            </w:r>
          </w:p>
        </w:tc>
        <w:tc>
          <w:tcPr>
            <w:tcW w:w="5194" w:type="dxa"/>
          </w:tcPr>
          <w:p w14:paraId="491496F4" w14:textId="77777777" w:rsidR="00C56351" w:rsidRPr="00A7634E" w:rsidRDefault="00C56351" w:rsidP="00B76546">
            <w:pPr>
              <w:jc w:val="center"/>
              <w:rPr>
                <w:rFonts w:ascii="Tahoma" w:hAnsi="Tahoma" w:cs="Tahoma"/>
                <w:i/>
                <w:iCs/>
                <w:color w:val="5C6669"/>
              </w:rPr>
            </w:pPr>
            <w:r w:rsidRPr="00A7634E">
              <w:rPr>
                <w:rFonts w:ascii="Tahoma" w:hAnsi="Tahoma" w:cs="Tahoma"/>
                <w:i/>
                <w:iCs/>
                <w:color w:val="5C6669"/>
              </w:rPr>
              <w:t xml:space="preserve">(περιγραφή) </w:t>
            </w:r>
          </w:p>
        </w:tc>
      </w:tr>
      <w:tr w:rsidR="00C56351" w:rsidRPr="00396A1F" w14:paraId="33A94E93" w14:textId="77777777" w:rsidTr="00C56351">
        <w:tc>
          <w:tcPr>
            <w:tcW w:w="4156" w:type="dxa"/>
          </w:tcPr>
          <w:p w14:paraId="4DF8FC67" w14:textId="77777777" w:rsidR="00C56351" w:rsidRPr="00A7634E" w:rsidRDefault="00C56351" w:rsidP="00B76546">
            <w:pPr>
              <w:rPr>
                <w:rFonts w:ascii="Tahoma" w:hAnsi="Tahoma" w:cs="Tahoma"/>
                <w:color w:val="5C6669"/>
              </w:rPr>
            </w:pPr>
          </w:p>
        </w:tc>
        <w:tc>
          <w:tcPr>
            <w:tcW w:w="5194" w:type="dxa"/>
          </w:tcPr>
          <w:p w14:paraId="63F7C765" w14:textId="77777777" w:rsidR="00C56351" w:rsidRPr="00A7634E" w:rsidRDefault="00C56351" w:rsidP="00B76546">
            <w:pPr>
              <w:jc w:val="center"/>
              <w:rPr>
                <w:rFonts w:ascii="Tahoma" w:hAnsi="Tahoma" w:cs="Tahoma"/>
                <w:i/>
                <w:iCs/>
                <w:color w:val="5C6669"/>
              </w:rPr>
            </w:pPr>
          </w:p>
        </w:tc>
      </w:tr>
      <w:tr w:rsidR="00C56351" w:rsidRPr="00396A1F" w14:paraId="4D5E8CE1" w14:textId="77777777" w:rsidTr="00C56351">
        <w:tc>
          <w:tcPr>
            <w:tcW w:w="9350" w:type="dxa"/>
            <w:gridSpan w:val="2"/>
          </w:tcPr>
          <w:p w14:paraId="013831ED" w14:textId="77777777" w:rsidR="00C56351" w:rsidRPr="00A7634E" w:rsidRDefault="00C56351" w:rsidP="00B76546">
            <w:pPr>
              <w:jc w:val="both"/>
              <w:rPr>
                <w:rFonts w:ascii="Tahoma" w:hAnsi="Tahoma" w:cs="Tahoma"/>
                <w:color w:val="5C6669"/>
                <w:sz w:val="20"/>
                <w:szCs w:val="20"/>
              </w:rPr>
            </w:pPr>
            <w:r w:rsidRPr="00A7634E">
              <w:rPr>
                <w:rFonts w:ascii="Tahoma" w:hAnsi="Tahoma" w:cs="Tahoma"/>
                <w:color w:val="5C6669"/>
                <w:vertAlign w:val="superscript"/>
              </w:rPr>
              <w:t>1</w:t>
            </w:r>
            <w:r w:rsidRPr="00A7634E">
              <w:rPr>
                <w:rFonts w:ascii="Tahoma" w:hAnsi="Tahoma" w:cs="Tahoma"/>
                <w:color w:val="5C6669"/>
              </w:rPr>
              <w:t xml:space="preserve"> </w:t>
            </w:r>
            <w:r w:rsidRPr="00A7634E">
              <w:rPr>
                <w:rFonts w:ascii="Tahoma" w:hAnsi="Tahoma" w:cs="Tahoma"/>
                <w:color w:val="5C6669"/>
                <w:sz w:val="20"/>
                <w:szCs w:val="20"/>
              </w:rPr>
              <w:t xml:space="preserve">κατά ελάχιστο θα πρέπει να προβλέπεται η δυνατότητα υλοποίησης </w:t>
            </w:r>
            <w:r w:rsidRPr="00B76546">
              <w:rPr>
                <w:rFonts w:ascii="Tahoma" w:hAnsi="Tahoma" w:cs="Tahoma"/>
                <w:color w:val="5C6669"/>
                <w:sz w:val="20"/>
                <w:szCs w:val="20"/>
                <w:lang w:val="en-US"/>
              </w:rPr>
              <w:t>set</w:t>
            </w:r>
            <w:r w:rsidRPr="00F80482">
              <w:rPr>
                <w:rFonts w:ascii="Tahoma" w:hAnsi="Tahoma" w:cs="Tahoma"/>
                <w:color w:val="5C6669"/>
                <w:sz w:val="20"/>
                <w:szCs w:val="20"/>
              </w:rPr>
              <w:t xml:space="preserve"> </w:t>
            </w:r>
            <w:r w:rsidRPr="00B76546">
              <w:rPr>
                <w:rFonts w:ascii="Tahoma" w:hAnsi="Tahoma" w:cs="Tahoma"/>
                <w:color w:val="5C6669"/>
                <w:sz w:val="20"/>
                <w:szCs w:val="20"/>
                <w:lang w:val="en-US"/>
              </w:rPr>
              <w:t>point</w:t>
            </w:r>
            <w:r w:rsidRPr="00A7634E">
              <w:rPr>
                <w:rFonts w:ascii="Tahoma" w:hAnsi="Tahoma" w:cs="Tahoma"/>
                <w:color w:val="5C6669"/>
                <w:sz w:val="20"/>
                <w:szCs w:val="20"/>
              </w:rPr>
              <w:t xml:space="preserve"> και οι λειτουργίες LFSM/O, LFSM/U και FSM όπως ορίζονται στον Κανονισμό 631/2016/ΕΕ</w:t>
            </w:r>
          </w:p>
          <w:p w14:paraId="63E00060" w14:textId="77777777" w:rsidR="00C56351" w:rsidRPr="00A7634E" w:rsidRDefault="00C56351" w:rsidP="00B76546">
            <w:pPr>
              <w:jc w:val="both"/>
              <w:rPr>
                <w:rFonts w:ascii="Tahoma" w:hAnsi="Tahoma" w:cs="Tahoma"/>
                <w:color w:val="5C6669"/>
                <w:sz w:val="20"/>
                <w:szCs w:val="20"/>
              </w:rPr>
            </w:pPr>
            <w:r w:rsidRPr="00A7634E">
              <w:rPr>
                <w:rFonts w:ascii="Tahoma" w:hAnsi="Tahoma" w:cs="Tahoma"/>
                <w:color w:val="5C6669"/>
                <w:sz w:val="20"/>
                <w:szCs w:val="20"/>
                <w:vertAlign w:val="superscript"/>
              </w:rPr>
              <w:t>2</w:t>
            </w:r>
            <w:r w:rsidRPr="00A7634E">
              <w:rPr>
                <w:rFonts w:ascii="Tahoma" w:hAnsi="Tahoma" w:cs="Tahoma"/>
                <w:color w:val="5C6669"/>
                <w:sz w:val="20"/>
                <w:szCs w:val="20"/>
              </w:rPr>
              <w:t xml:space="preserve"> κατά ελάχιστο θα πρέπει να προβλέπεται η δυνατότητα υλοποίησης </w:t>
            </w:r>
            <w:r w:rsidRPr="00B76546">
              <w:rPr>
                <w:rFonts w:ascii="Tahoma" w:hAnsi="Tahoma" w:cs="Tahoma"/>
                <w:color w:val="5C6669"/>
                <w:sz w:val="20"/>
                <w:szCs w:val="20"/>
                <w:lang w:val="en-US"/>
              </w:rPr>
              <w:t>set</w:t>
            </w:r>
            <w:r w:rsidRPr="00F80482">
              <w:rPr>
                <w:rFonts w:ascii="Tahoma" w:hAnsi="Tahoma" w:cs="Tahoma"/>
                <w:color w:val="5C6669"/>
                <w:sz w:val="20"/>
                <w:szCs w:val="20"/>
              </w:rPr>
              <w:t xml:space="preserve"> </w:t>
            </w:r>
            <w:r w:rsidRPr="00B76546">
              <w:rPr>
                <w:rFonts w:ascii="Tahoma" w:hAnsi="Tahoma" w:cs="Tahoma"/>
                <w:color w:val="5C6669"/>
                <w:sz w:val="20"/>
                <w:szCs w:val="20"/>
                <w:lang w:val="en-US"/>
              </w:rPr>
              <w:t>point</w:t>
            </w:r>
            <w:r w:rsidRPr="00A7634E">
              <w:rPr>
                <w:rFonts w:ascii="Tahoma" w:hAnsi="Tahoma" w:cs="Tahoma"/>
                <w:color w:val="5C6669"/>
                <w:sz w:val="20"/>
                <w:szCs w:val="20"/>
              </w:rPr>
              <w:t xml:space="preserve"> αέργου ισχύος, συντελεστή ισχύος και τάσεως (</w:t>
            </w:r>
            <w:r w:rsidRPr="00B76546">
              <w:rPr>
                <w:rFonts w:ascii="Tahoma" w:hAnsi="Tahoma" w:cs="Tahoma"/>
                <w:color w:val="5C6669"/>
                <w:sz w:val="20"/>
                <w:szCs w:val="20"/>
                <w:lang w:val="en-US"/>
              </w:rPr>
              <w:t>vol</w:t>
            </w:r>
            <w:r w:rsidRPr="00F80482">
              <w:rPr>
                <w:rFonts w:ascii="Tahoma" w:hAnsi="Tahoma" w:cs="Tahoma"/>
                <w:color w:val="5C6669"/>
                <w:sz w:val="20"/>
                <w:szCs w:val="20"/>
              </w:rPr>
              <w:t>τ</w:t>
            </w:r>
            <w:r w:rsidRPr="00B76546">
              <w:rPr>
                <w:rFonts w:ascii="Tahoma" w:hAnsi="Tahoma" w:cs="Tahoma"/>
                <w:color w:val="5C6669"/>
                <w:sz w:val="20"/>
                <w:szCs w:val="20"/>
                <w:lang w:val="en-US"/>
              </w:rPr>
              <w:t>age</w:t>
            </w:r>
            <w:r w:rsidRPr="00F80482">
              <w:rPr>
                <w:rFonts w:ascii="Tahoma" w:hAnsi="Tahoma" w:cs="Tahoma"/>
                <w:color w:val="5C6669"/>
                <w:sz w:val="20"/>
                <w:szCs w:val="20"/>
              </w:rPr>
              <w:t xml:space="preserve"> </w:t>
            </w:r>
            <w:r w:rsidRPr="00B76546">
              <w:rPr>
                <w:rFonts w:ascii="Tahoma" w:hAnsi="Tahoma" w:cs="Tahoma"/>
                <w:color w:val="5C6669"/>
                <w:sz w:val="20"/>
                <w:szCs w:val="20"/>
                <w:lang w:val="en-US"/>
              </w:rPr>
              <w:t>droop</w:t>
            </w:r>
            <w:r w:rsidRPr="00A7634E">
              <w:rPr>
                <w:rFonts w:ascii="Tahoma" w:hAnsi="Tahoma" w:cs="Tahoma"/>
                <w:color w:val="5C6669"/>
                <w:sz w:val="20"/>
                <w:szCs w:val="20"/>
              </w:rPr>
              <w:t>) στο σημείο ελέγχου, όπως ορίζονται στον Κανονισμό 631/2016/ΕΕ</w:t>
            </w:r>
          </w:p>
          <w:p w14:paraId="237B5452" w14:textId="77777777" w:rsidR="00C56351" w:rsidRPr="00A7634E" w:rsidRDefault="00C56351" w:rsidP="00B76546">
            <w:pPr>
              <w:jc w:val="both"/>
              <w:rPr>
                <w:rFonts w:ascii="Tahoma" w:hAnsi="Tahoma" w:cs="Tahoma"/>
                <w:color w:val="5C6669"/>
              </w:rPr>
            </w:pPr>
            <w:r w:rsidRPr="00A7634E">
              <w:rPr>
                <w:rFonts w:ascii="Tahoma" w:hAnsi="Tahoma" w:cs="Tahoma"/>
                <w:color w:val="5C6669"/>
                <w:sz w:val="20"/>
                <w:szCs w:val="20"/>
                <w:vertAlign w:val="superscript"/>
              </w:rPr>
              <w:t>3</w:t>
            </w:r>
            <w:r w:rsidRPr="00A7634E">
              <w:rPr>
                <w:rFonts w:ascii="Tahoma" w:hAnsi="Tahoma" w:cs="Tahoma"/>
                <w:color w:val="5C6669"/>
                <w:sz w:val="20"/>
                <w:szCs w:val="20"/>
              </w:rPr>
              <w:t xml:space="preserve"> σύνθετες λειτουργίες ελέγχου (π.χ. P(f), P(U), Q(P) κλπ.)</w:t>
            </w:r>
          </w:p>
        </w:tc>
      </w:tr>
      <w:tr w:rsidR="00C56351" w:rsidRPr="00396A1F" w14:paraId="6843715B" w14:textId="77777777" w:rsidTr="00B76546">
        <w:tc>
          <w:tcPr>
            <w:tcW w:w="0" w:type="auto"/>
            <w:gridSpan w:val="2"/>
          </w:tcPr>
          <w:p w14:paraId="3F4F6B54" w14:textId="77777777" w:rsidR="00C56351" w:rsidRPr="00A7634E" w:rsidRDefault="00C56351" w:rsidP="00B76546">
            <w:pPr>
              <w:jc w:val="both"/>
              <w:rPr>
                <w:rFonts w:ascii="Tahoma" w:hAnsi="Tahoma" w:cs="Tahoma"/>
                <w:color w:val="5C6669"/>
              </w:rPr>
            </w:pPr>
            <w:r w:rsidRPr="00A7634E">
              <w:rPr>
                <w:rFonts w:ascii="Tahoma" w:hAnsi="Tahoma" w:cs="Tahoma"/>
                <w:color w:val="5C6669"/>
              </w:rPr>
              <w:t xml:space="preserve">Η υποβολή τεχνικών φύλλων καθώς και αναλυτικών στοιχείων για τον ελεγκτή </w:t>
            </w:r>
            <w:r>
              <w:rPr>
                <w:rFonts w:ascii="Tahoma" w:hAnsi="Tahoma" w:cs="Tahoma"/>
                <w:color w:val="5C6669"/>
              </w:rPr>
              <w:t>των</w:t>
            </w:r>
            <w:r w:rsidRPr="00A7634E">
              <w:rPr>
                <w:rFonts w:ascii="Tahoma" w:hAnsi="Tahoma" w:cs="Tahoma"/>
                <w:color w:val="5C6669"/>
              </w:rPr>
              <w:t xml:space="preserve"> </w:t>
            </w:r>
            <w:r>
              <w:rPr>
                <w:rFonts w:ascii="Tahoma" w:hAnsi="Tahoma" w:cs="Tahoma"/>
                <w:color w:val="5C6669"/>
              </w:rPr>
              <w:t>Σ</w:t>
            </w:r>
            <w:r w:rsidRPr="00A7634E">
              <w:rPr>
                <w:rFonts w:ascii="Tahoma" w:hAnsi="Tahoma" w:cs="Tahoma"/>
                <w:color w:val="5C6669"/>
              </w:rPr>
              <w:t>ταθμ</w:t>
            </w:r>
            <w:r>
              <w:rPr>
                <w:rFonts w:ascii="Tahoma" w:hAnsi="Tahoma" w:cs="Tahoma"/>
                <w:color w:val="5C6669"/>
              </w:rPr>
              <w:t>ών</w:t>
            </w:r>
            <w:r w:rsidRPr="00A7634E">
              <w:rPr>
                <w:rFonts w:ascii="Tahoma" w:hAnsi="Tahoma" w:cs="Tahoma"/>
                <w:color w:val="5C6669"/>
              </w:rPr>
              <w:t xml:space="preserve"> ή τους ελεγκτές των γεννητριών, είναι προ</w:t>
            </w:r>
            <w:r>
              <w:rPr>
                <w:rFonts w:ascii="Tahoma" w:hAnsi="Tahoma" w:cs="Tahoma"/>
                <w:color w:val="5C6669"/>
              </w:rPr>
              <w:t>-</w:t>
            </w:r>
            <w:r w:rsidRPr="00A7634E">
              <w:rPr>
                <w:rFonts w:ascii="Tahoma" w:hAnsi="Tahoma" w:cs="Tahoma"/>
                <w:color w:val="5C6669"/>
              </w:rPr>
              <w:t>απαιτούμενα για την ηλέκτριση.</w:t>
            </w:r>
          </w:p>
          <w:p w14:paraId="64D55C51" w14:textId="77777777" w:rsidR="00C56351" w:rsidRPr="00A7634E" w:rsidRDefault="00C56351" w:rsidP="00B76546">
            <w:pPr>
              <w:jc w:val="both"/>
              <w:rPr>
                <w:rFonts w:ascii="Tahoma" w:hAnsi="Tahoma" w:cs="Tahoma"/>
                <w:color w:val="5C6669"/>
              </w:rPr>
            </w:pPr>
            <w:r w:rsidRPr="00A7634E">
              <w:rPr>
                <w:rFonts w:ascii="Tahoma" w:hAnsi="Tahoma" w:cs="Tahoma"/>
                <w:color w:val="5C6669"/>
              </w:rPr>
              <w:t xml:space="preserve">Τα αναλυτικά στοιχεία δύναται να περιλαμβάνουν συναρτήσεις μεταφοράς των ελεγκτών (σε μορφή μπλοκ διαγράμματος </w:t>
            </w:r>
            <w:r w:rsidRPr="00B76546">
              <w:rPr>
                <w:rFonts w:ascii="Tahoma" w:hAnsi="Tahoma" w:cs="Tahoma"/>
                <w:color w:val="5C6669"/>
                <w:lang w:val="en-US"/>
              </w:rPr>
              <w:t>Laplace</w:t>
            </w:r>
            <w:r w:rsidRPr="00A7634E">
              <w:rPr>
                <w:rFonts w:ascii="Tahoma" w:hAnsi="Tahoma" w:cs="Tahoma"/>
                <w:color w:val="5C6669"/>
              </w:rPr>
              <w:t xml:space="preserve"> συμπεριλαμβανομένων των παραμέτρων ρύθμισης), καθώς και πιστοποιητικά </w:t>
            </w:r>
            <w:r w:rsidRPr="00B76546">
              <w:rPr>
                <w:rFonts w:ascii="Tahoma" w:hAnsi="Tahoma" w:cs="Tahoma"/>
                <w:color w:val="5C6669"/>
                <w:lang w:val="en-US"/>
              </w:rPr>
              <w:t>grid</w:t>
            </w:r>
            <w:r w:rsidRPr="00F80482">
              <w:rPr>
                <w:rFonts w:ascii="Tahoma" w:hAnsi="Tahoma" w:cs="Tahoma"/>
                <w:color w:val="5C6669"/>
              </w:rPr>
              <w:t xml:space="preserve"> </w:t>
            </w:r>
            <w:r w:rsidRPr="00B76546">
              <w:rPr>
                <w:rFonts w:ascii="Tahoma" w:hAnsi="Tahoma" w:cs="Tahoma"/>
                <w:color w:val="5C6669"/>
                <w:lang w:val="en-US"/>
              </w:rPr>
              <w:t>performance</w:t>
            </w:r>
            <w:r w:rsidRPr="00A7634E">
              <w:rPr>
                <w:rFonts w:ascii="Tahoma" w:hAnsi="Tahoma" w:cs="Tahoma"/>
                <w:color w:val="5C6669"/>
              </w:rPr>
              <w:t xml:space="preserve"> που έχουν εκδοθεί από πιστοποιημένους οργανισμούς.</w:t>
            </w:r>
          </w:p>
        </w:tc>
      </w:tr>
      <w:bookmarkEnd w:id="0"/>
    </w:tbl>
    <w:p w14:paraId="7E609967" w14:textId="77777777" w:rsidR="00494DE2" w:rsidRPr="00C56351" w:rsidRDefault="00494DE2" w:rsidP="00C56351">
      <w:pPr>
        <w:jc w:val="both"/>
        <w:rPr>
          <w:rFonts w:ascii="Tahoma" w:hAnsi="Tahoma" w:cs="Tahoma"/>
          <w:color w:val="5C6669"/>
        </w:rPr>
      </w:pPr>
    </w:p>
    <w:sectPr w:rsidR="00494DE2" w:rsidRPr="00C563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351"/>
    <w:rsid w:val="00005D2C"/>
    <w:rsid w:val="00494DE2"/>
    <w:rsid w:val="004D71C5"/>
    <w:rsid w:val="00B06E19"/>
    <w:rsid w:val="00C5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7DB04"/>
  <w15:chartTrackingRefBased/>
  <w15:docId w15:val="{ECBB7DFC-B6C6-4865-9659-440DE8A0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6351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kern w:val="0"/>
      <w:lang w:val="el-GR" w:bidi="ar-S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6351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bidi="he-IL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56351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bidi="he-IL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6351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 w:bidi="he-IL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56351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US" w:bidi="he-IL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6351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US" w:bidi="he-IL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56351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US" w:bidi="he-IL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56351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US" w:bidi="he-IL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56351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US" w:bidi="he-IL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56351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US" w:bidi="he-IL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63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563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63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5635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5635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5635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5635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5635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5635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56351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bidi="he-IL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563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6351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bidi="he-IL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563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56351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US" w:bidi="he-IL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5635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5635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n-US" w:bidi="he-IL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5635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6351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US" w:bidi="he-IL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635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56351"/>
    <w:rPr>
      <w:b/>
      <w:bCs/>
      <w:smallCaps/>
      <w:color w:val="0F4761" w:themeColor="accent1" w:themeShade="BF"/>
      <w:spacing w:val="5"/>
    </w:rPr>
  </w:style>
  <w:style w:type="table" w:styleId="GridTable1Light-Accent1">
    <w:name w:val="Grid Table 1 Light Accent 1"/>
    <w:basedOn w:val="TableNormal"/>
    <w:uiPriority w:val="46"/>
    <w:rsid w:val="00C56351"/>
    <w:pPr>
      <w:widowControl w:val="0"/>
      <w:autoSpaceDE w:val="0"/>
      <w:autoSpaceDN w:val="0"/>
      <w:spacing w:after="0" w:line="240" w:lineRule="auto"/>
    </w:pPr>
    <w:rPr>
      <w:kern w:val="0"/>
      <w:lang w:bidi="ar-SA"/>
      <w14:ligatures w14:val="none"/>
    </w:r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288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Καμηλάκη Μαρίνα</dc:creator>
  <cp:keywords/>
  <dc:description/>
  <cp:lastModifiedBy>Καμηλάκη Μαρίνα</cp:lastModifiedBy>
  <cp:revision>1</cp:revision>
  <dcterms:created xsi:type="dcterms:W3CDTF">2024-05-14T07:36:00Z</dcterms:created>
  <dcterms:modified xsi:type="dcterms:W3CDTF">2024-05-14T07:38:00Z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5724ed5-0cfc-4d4c-ac51-e92bca5b81d6_Enabled">
    <vt:lpwstr>true</vt:lpwstr>
  </property>
  <property fmtid="{D5CDD505-2E9C-101B-9397-08002B2CF9AE}" pid="3" name="MSIP_Label_05724ed5-0cfc-4d4c-ac51-e92bca5b81d6_SetDate">
    <vt:lpwstr>2024-05-14T07:38:00Z</vt:lpwstr>
  </property>
  <property fmtid="{D5CDD505-2E9C-101B-9397-08002B2CF9AE}" pid="4" name="MSIP_Label_05724ed5-0cfc-4d4c-ac51-e92bca5b81d6_Method">
    <vt:lpwstr>Standard</vt:lpwstr>
  </property>
  <property fmtid="{D5CDD505-2E9C-101B-9397-08002B2CF9AE}" pid="5" name="MSIP_Label_05724ed5-0cfc-4d4c-ac51-e92bca5b81d6_Name">
    <vt:lpwstr>defa4170-0d19-0005-0004-bc88714345d2</vt:lpwstr>
  </property>
  <property fmtid="{D5CDD505-2E9C-101B-9397-08002B2CF9AE}" pid="6" name="MSIP_Label_05724ed5-0cfc-4d4c-ac51-e92bca5b81d6_SiteId">
    <vt:lpwstr>04431d29-4523-4837-9461-aba5f0619b10</vt:lpwstr>
  </property>
  <property fmtid="{D5CDD505-2E9C-101B-9397-08002B2CF9AE}" pid="7" name="MSIP_Label_05724ed5-0cfc-4d4c-ac51-e92bca5b81d6_ActionId">
    <vt:lpwstr>f116e645-e015-4fd7-a206-d09affd5c216</vt:lpwstr>
  </property>
  <property fmtid="{D5CDD505-2E9C-101B-9397-08002B2CF9AE}" pid="8" name="MSIP_Label_05724ed5-0cfc-4d4c-ac51-e92bca5b81d6_ContentBits">
    <vt:lpwstr>0</vt:lpwstr>
  </property>
</Properties>
</file>